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FF" w:rsidRPr="00EF2360" w:rsidRDefault="00573EFF" w:rsidP="00573EF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EF2360">
        <w:rPr>
          <w:rFonts w:ascii="Verdana" w:hAnsi="Verdana" w:cs="Times New Roman"/>
          <w:sz w:val="20"/>
          <w:szCs w:val="20"/>
        </w:rPr>
        <w:t>Prot</w:t>
      </w:r>
      <w:proofErr w:type="spellEnd"/>
      <w:r w:rsidR="00EF2360" w:rsidRPr="00EF2360">
        <w:rPr>
          <w:rFonts w:ascii="Verdana" w:hAnsi="Verdana" w:cs="Times New Roman"/>
          <w:sz w:val="20"/>
          <w:szCs w:val="20"/>
        </w:rPr>
        <w:t xml:space="preserve">. n. 368/VI-3 </w:t>
      </w:r>
      <w:r w:rsidR="00EF2360" w:rsidRPr="00EF2360">
        <w:rPr>
          <w:rFonts w:ascii="Verdana" w:hAnsi="Verdana" w:cs="Times New Roman"/>
          <w:sz w:val="20"/>
          <w:szCs w:val="20"/>
        </w:rPr>
        <w:tab/>
      </w:r>
      <w:r w:rsidR="00EF2360" w:rsidRPr="00EF2360">
        <w:rPr>
          <w:rFonts w:ascii="Verdana" w:hAnsi="Verdana" w:cs="Times New Roman"/>
          <w:sz w:val="20"/>
          <w:szCs w:val="20"/>
        </w:rPr>
        <w:tab/>
      </w:r>
      <w:r w:rsidR="00EF2360" w:rsidRPr="00EF2360">
        <w:rPr>
          <w:rFonts w:ascii="Verdana" w:hAnsi="Verdana" w:cs="Times New Roman"/>
          <w:sz w:val="20"/>
          <w:szCs w:val="20"/>
        </w:rPr>
        <w:tab/>
      </w:r>
      <w:r w:rsidR="00EF2360" w:rsidRPr="00EF2360">
        <w:rPr>
          <w:rFonts w:ascii="Verdana" w:hAnsi="Verdana" w:cs="Times New Roman"/>
          <w:sz w:val="20"/>
          <w:szCs w:val="20"/>
        </w:rPr>
        <w:tab/>
      </w:r>
      <w:r w:rsidR="00EF2360" w:rsidRPr="00EF2360">
        <w:rPr>
          <w:rFonts w:ascii="Verdana" w:hAnsi="Verdana" w:cs="Times New Roman"/>
          <w:sz w:val="20"/>
          <w:szCs w:val="20"/>
        </w:rPr>
        <w:tab/>
      </w:r>
      <w:r w:rsidR="00EF2360" w:rsidRPr="00EF2360">
        <w:rPr>
          <w:rFonts w:ascii="Verdana" w:hAnsi="Verdana" w:cs="Times New Roman"/>
          <w:sz w:val="20"/>
          <w:szCs w:val="20"/>
        </w:rPr>
        <w:tab/>
      </w:r>
      <w:r w:rsidR="00EF2360" w:rsidRPr="00EF2360">
        <w:rPr>
          <w:rFonts w:ascii="Verdana" w:hAnsi="Verdana" w:cs="Times New Roman"/>
          <w:sz w:val="20"/>
          <w:szCs w:val="20"/>
        </w:rPr>
        <w:tab/>
        <w:t>Diano d’Alba, 11/02/2016</w:t>
      </w:r>
    </w:p>
    <w:p w:rsidR="00EF2360" w:rsidRPr="00EF2360" w:rsidRDefault="00EF2360" w:rsidP="00573EF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573EFF" w:rsidRDefault="00573EFF" w:rsidP="00EF23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Il Dirigente Scolastico</w:t>
      </w:r>
    </w:p>
    <w:p w:rsidR="00EF2360" w:rsidRPr="00573EFF" w:rsidRDefault="00EF2360" w:rsidP="00EF23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 xml:space="preserve">il </w:t>
      </w:r>
      <w:proofErr w:type="spellStart"/>
      <w:r w:rsidRPr="00573EFF">
        <w:rPr>
          <w:rFonts w:ascii="Verdana" w:hAnsi="Verdana" w:cs="Times New Roman"/>
        </w:rPr>
        <w:t>R.D</w:t>
      </w:r>
      <w:proofErr w:type="spellEnd"/>
      <w:r w:rsidRPr="00573EFF">
        <w:rPr>
          <w:rFonts w:ascii="Verdana" w:hAnsi="Verdana" w:cs="Times New Roman"/>
        </w:rPr>
        <w:t xml:space="preserve"> 18 novembre 1923, n. 2440, concernente l’amministrazione del Patrimonio e la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Contabilità Generale dello Stato ed il relativo regolamento approvato con R.D. 23maggio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1924, n. 827 e </w:t>
      </w:r>
      <w:proofErr w:type="spellStart"/>
      <w:r w:rsidRPr="00573EFF">
        <w:rPr>
          <w:rFonts w:ascii="Verdana" w:hAnsi="Verdana" w:cs="Times New Roman"/>
        </w:rPr>
        <w:t>ss.mm.</w:t>
      </w:r>
      <w:proofErr w:type="spellEnd"/>
      <w:r w:rsidRPr="00573EFF">
        <w:rPr>
          <w:rFonts w:ascii="Verdana" w:hAnsi="Verdana" w:cs="Times New Roman"/>
        </w:rPr>
        <w:t xml:space="preserve"> </w:t>
      </w:r>
      <w:proofErr w:type="spellStart"/>
      <w:r w:rsidRPr="00573EFF">
        <w:rPr>
          <w:rFonts w:ascii="Verdana" w:hAnsi="Verdana" w:cs="Times New Roman"/>
        </w:rPr>
        <w:t>ii</w:t>
      </w:r>
      <w:proofErr w:type="spellEnd"/>
      <w:r w:rsidRPr="00573EFF">
        <w:rPr>
          <w:rFonts w:ascii="Verdana" w:hAnsi="Verdana" w:cs="Times New Roman"/>
        </w:rPr>
        <w:t>. 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VISTA </w:t>
      </w:r>
      <w:r w:rsidRPr="00573EFF">
        <w:rPr>
          <w:rFonts w:ascii="Verdana" w:hAnsi="Verdana" w:cs="Times New Roman"/>
        </w:rPr>
        <w:t xml:space="preserve">la legge 7 agosto 1990, n. 241 </w:t>
      </w:r>
      <w:r w:rsidRPr="00573EFF">
        <w:rPr>
          <w:rFonts w:ascii="Verdana" w:hAnsi="Verdana" w:cs="Times New Roman"/>
          <w:b/>
          <w:bCs/>
        </w:rPr>
        <w:t>“</w:t>
      </w:r>
      <w:r w:rsidRPr="00573EFF">
        <w:rPr>
          <w:rFonts w:ascii="Verdana" w:hAnsi="Verdana" w:cs="Times New Roman"/>
        </w:rPr>
        <w:t>Nuove norme in materia di procedimento amministrativo e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di diritto di accesso ai documenti amministrativi” e </w:t>
      </w:r>
      <w:proofErr w:type="spellStart"/>
      <w:r w:rsidRPr="00573EFF">
        <w:rPr>
          <w:rFonts w:ascii="Verdana" w:hAnsi="Verdana" w:cs="Times New Roman"/>
        </w:rPr>
        <w:t>ss.mm.ii.</w:t>
      </w:r>
      <w:proofErr w:type="spellEnd"/>
      <w:r w:rsidRPr="00573EFF">
        <w:rPr>
          <w:rFonts w:ascii="Verdana" w:hAnsi="Verdana" w:cs="Times New Roman"/>
        </w:rPr>
        <w:t>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>il Decreto del Presidente della Repubblica 8 marzo 1999, n. 275, concernente il Regolamento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recante norme in materia di autonomia delle Istituzioni Scolastiche, ai sensi della legge 15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marzo 1997, n. 59 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73EFF">
        <w:rPr>
          <w:rFonts w:ascii="Verdana" w:hAnsi="Verdana" w:cs="Times New Roman"/>
          <w:b/>
          <w:bCs/>
        </w:rPr>
        <w:t xml:space="preserve">VISTA </w:t>
      </w:r>
      <w:r w:rsidRPr="00573EFF">
        <w:rPr>
          <w:rFonts w:ascii="Verdana" w:hAnsi="Verdana" w:cs="Times New Roman"/>
          <w:sz w:val="24"/>
          <w:szCs w:val="24"/>
        </w:rPr>
        <w:t>la legge 15 marzo 1997 n. 59, concernente “Delega al Governo per il conferimento di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573EFF">
        <w:rPr>
          <w:rFonts w:ascii="Verdana" w:hAnsi="Verdana" w:cs="Times New Roman"/>
          <w:sz w:val="24"/>
          <w:szCs w:val="24"/>
        </w:rPr>
        <w:t>funzioni e compiti alle regioni ed enti locali, per la riforma della Pubblica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573EFF">
        <w:rPr>
          <w:rFonts w:ascii="Verdana" w:hAnsi="Verdana" w:cs="Times New Roman"/>
          <w:sz w:val="24"/>
          <w:szCs w:val="24"/>
        </w:rPr>
        <w:t>Amministrazione e per la semplificazione amministrativa";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>il Decreto Legislativo 30 marzo 2001, n. 165 recante “Norme generali sull’ordinamento del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lavoro alle dipendenze della Amministrazioni Pubbliche” e </w:t>
      </w:r>
      <w:proofErr w:type="spellStart"/>
      <w:r w:rsidRPr="00573EFF">
        <w:rPr>
          <w:rFonts w:ascii="Verdana" w:hAnsi="Verdana" w:cs="Times New Roman"/>
        </w:rPr>
        <w:t>ss.mm.ii.</w:t>
      </w:r>
      <w:proofErr w:type="spellEnd"/>
      <w:r w:rsidRPr="00573EFF">
        <w:rPr>
          <w:rFonts w:ascii="Verdana" w:hAnsi="Verdana" w:cs="Times New Roman"/>
        </w:rPr>
        <w:t xml:space="preserve"> 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 xml:space="preserve">l’art. 125 del </w:t>
      </w:r>
      <w:proofErr w:type="spellStart"/>
      <w:r w:rsidRPr="00573EFF">
        <w:rPr>
          <w:rFonts w:ascii="Verdana" w:hAnsi="Verdana" w:cs="Times New Roman"/>
        </w:rPr>
        <w:t>D.Lgs</w:t>
      </w:r>
      <w:proofErr w:type="spellEnd"/>
      <w:r w:rsidRPr="00573EFF">
        <w:rPr>
          <w:rFonts w:ascii="Verdana" w:hAnsi="Verdana" w:cs="Times New Roman"/>
        </w:rPr>
        <w:t xml:space="preserve"> 163/2006 </w:t>
      </w:r>
      <w:r w:rsidRPr="00573EFF">
        <w:rPr>
          <w:rFonts w:ascii="Verdana" w:hAnsi="Verdana" w:cs="Times New Roman"/>
          <w:i/>
          <w:iCs/>
        </w:rPr>
        <w:t>“Codice dei contratti pubblici di lavori, servizi e forniture”;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>il Regolamento di esecuzione del Codice dei Contratti Pubblici (D.P.R. 5 ottobre 2010, n.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207);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>il Decreto Interministeriale 1 febbraio 2001 n. 44, concernente “ Regolamento concernente le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Istruzioni generali sulla gestione amministrativo-contabile delle istituzioni scolastiche";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VISTI </w:t>
      </w:r>
      <w:r w:rsidRPr="00573EFF">
        <w:rPr>
          <w:rFonts w:ascii="Verdana" w:hAnsi="Verdana" w:cs="Times New Roman"/>
        </w:rPr>
        <w:t>i seguenti Regolamenti (UE) n. 1303/2013 recante disposizioni comuni sui Fondi strutturali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e di investimento europei, il Regolamento (UE) n. 1301/2013 relativo al Fondo Europeo di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Sviluppo Regionale (FESR) e il Regolamento (UE) n. 1304/2013 relativo al Fondo Sociale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Europeo;</w:t>
      </w:r>
    </w:p>
    <w:p w:rsid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VISTO </w:t>
      </w:r>
      <w:r w:rsidRPr="00573EFF">
        <w:rPr>
          <w:rFonts w:ascii="Verdana" w:hAnsi="Verdana" w:cs="Times New Roman"/>
        </w:rPr>
        <w:t>il PON Programma Operativo Nazionale 2014IT05M2OP001 “</w:t>
      </w:r>
      <w:r w:rsidRPr="00573EFF">
        <w:rPr>
          <w:rFonts w:ascii="Verdana" w:hAnsi="Verdana" w:cs="Times New Roman"/>
          <w:i/>
          <w:iCs/>
        </w:rPr>
        <w:t>Per la scuola – competenze e</w:t>
      </w:r>
      <w:r>
        <w:rPr>
          <w:rFonts w:ascii="Verdana" w:hAnsi="Verdana" w:cs="Times New Roman"/>
          <w:i/>
          <w:iCs/>
        </w:rPr>
        <w:t xml:space="preserve"> </w:t>
      </w:r>
      <w:r w:rsidRPr="00573EFF">
        <w:rPr>
          <w:rFonts w:ascii="Verdana" w:hAnsi="Verdana" w:cs="Times New Roman"/>
          <w:i/>
          <w:iCs/>
        </w:rPr>
        <w:t>ambienti per l’apprendimento</w:t>
      </w:r>
      <w:r w:rsidRPr="00573EFF">
        <w:rPr>
          <w:rFonts w:ascii="Verdana" w:hAnsi="Verdana" w:cs="Times New Roman"/>
        </w:rPr>
        <w:t>” approvato con Decisione C(2014) n. 9952, del 17 dicembre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2014 della Commissione Europea;</w:t>
      </w:r>
    </w:p>
    <w:p w:rsidR="002E1DE8" w:rsidRPr="002E1DE8" w:rsidRDefault="002E1DE8" w:rsidP="002E1DE8">
      <w:pPr>
        <w:shd w:val="clear" w:color="auto" w:fill="FFFFFF"/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</w:rPr>
        <w:t>VISTA</w:t>
      </w:r>
      <w:r w:rsidRPr="00573EFF">
        <w:rPr>
          <w:rFonts w:ascii="Verdana" w:hAnsi="Verdana" w:cs="Times New Roman"/>
          <w:b/>
          <w:bCs/>
        </w:rPr>
        <w:t xml:space="preserve"> </w:t>
      </w:r>
      <w:r w:rsidRPr="002E1DE8">
        <w:rPr>
          <w:rFonts w:ascii="Verdana" w:hAnsi="Verdana" w:cs="Times New Roman"/>
        </w:rPr>
        <w:t xml:space="preserve">la delibera di cui al punto 3 del Consiglio di Istituto  in data 29/10/2015  con la quale sono state approvate le linee guida del </w:t>
      </w:r>
      <w:proofErr w:type="spellStart"/>
      <w:r w:rsidRPr="002E1DE8">
        <w:rPr>
          <w:rFonts w:ascii="Verdana" w:hAnsi="Verdana" w:cs="Times New Roman"/>
        </w:rPr>
        <w:t>P.O.F.</w:t>
      </w:r>
      <w:proofErr w:type="spellEnd"/>
      <w:r w:rsidRPr="002E1DE8">
        <w:rPr>
          <w:rFonts w:ascii="Verdana" w:hAnsi="Verdana" w:cs="Times New Roman"/>
        </w:rPr>
        <w:t>;</w:t>
      </w:r>
    </w:p>
    <w:p w:rsidR="002E1DE8" w:rsidRPr="002E1DE8" w:rsidRDefault="002E1DE8" w:rsidP="002E1DE8">
      <w:pPr>
        <w:shd w:val="clear" w:color="auto" w:fill="FFFFFF"/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</w:rPr>
        <w:t>VISTA</w:t>
      </w:r>
      <w:r w:rsidRPr="00573EFF">
        <w:rPr>
          <w:rFonts w:ascii="Verdana" w:hAnsi="Verdana" w:cs="Times New Roman"/>
          <w:b/>
          <w:bCs/>
        </w:rPr>
        <w:t xml:space="preserve"> </w:t>
      </w:r>
      <w:r w:rsidRPr="002E1DE8">
        <w:rPr>
          <w:rFonts w:ascii="Verdana" w:hAnsi="Verdana" w:cs="Times New Roman"/>
        </w:rPr>
        <w:t>la delibera di cui al punto 11 del Collegio docenti in data 29/10/2015 con la quale è stato deliberato il POF relativo all’</w:t>
      </w:r>
      <w:proofErr w:type="spellStart"/>
      <w:r w:rsidRPr="002E1DE8">
        <w:rPr>
          <w:rFonts w:ascii="Verdana" w:hAnsi="Verdana" w:cs="Times New Roman"/>
        </w:rPr>
        <w:t>a.s.</w:t>
      </w:r>
      <w:proofErr w:type="spellEnd"/>
      <w:r w:rsidRPr="002E1DE8">
        <w:rPr>
          <w:rFonts w:ascii="Verdana" w:hAnsi="Verdana" w:cs="Times New Roman"/>
        </w:rPr>
        <w:t xml:space="preserve"> 2015/16;</w:t>
      </w:r>
    </w:p>
    <w:p w:rsidR="002E1DE8" w:rsidRPr="00573EFF" w:rsidRDefault="002E1DE8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lastRenderedPageBreak/>
        <w:t xml:space="preserve">VISTO </w:t>
      </w:r>
      <w:r w:rsidRPr="00573EFF">
        <w:rPr>
          <w:rFonts w:ascii="Verdana" w:hAnsi="Verdana" w:cs="Times New Roman"/>
        </w:rPr>
        <w:t xml:space="preserve">il Regolamento d’Istituto </w:t>
      </w:r>
      <w:proofErr w:type="spellStart"/>
      <w:r>
        <w:rPr>
          <w:rFonts w:ascii="Verdana" w:hAnsi="Verdana" w:cs="Times New Roman"/>
        </w:rPr>
        <w:t>prot</w:t>
      </w:r>
      <w:proofErr w:type="spellEnd"/>
      <w:r>
        <w:rPr>
          <w:rFonts w:ascii="Verdana" w:hAnsi="Verdana" w:cs="Times New Roman"/>
        </w:rPr>
        <w:t xml:space="preserve">. 367/VI-3 del 11/02/2016 approvato nella seduta del Consiglio di Istituto dell’11/02/2016 </w:t>
      </w:r>
      <w:r w:rsidRPr="00573EFF">
        <w:rPr>
          <w:rFonts w:ascii="Verdana" w:hAnsi="Verdana" w:cs="Times New Roman"/>
        </w:rPr>
        <w:t>che disciplina le modalità di attuazione delle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procedure in economia;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</w:rPr>
      </w:pPr>
      <w:r w:rsidRPr="00573EFF">
        <w:rPr>
          <w:rFonts w:ascii="Verdana" w:hAnsi="Verdana" w:cs="Times New Roman"/>
          <w:b/>
          <w:bCs/>
        </w:rPr>
        <w:t xml:space="preserve">VISTA </w:t>
      </w:r>
      <w:r w:rsidRPr="00573EFF">
        <w:rPr>
          <w:rFonts w:ascii="Verdana" w:hAnsi="Verdana" w:cs="Times New Roman"/>
        </w:rPr>
        <w:t xml:space="preserve">la nota del MIUR </w:t>
      </w:r>
      <w:proofErr w:type="spellStart"/>
      <w:r w:rsidRPr="00573EFF">
        <w:rPr>
          <w:rFonts w:ascii="Verdana" w:hAnsi="Verdana" w:cs="Times New Roman"/>
        </w:rPr>
        <w:t>prot</w:t>
      </w:r>
      <w:proofErr w:type="spellEnd"/>
      <w:r w:rsidR="00F23D07">
        <w:rPr>
          <w:rFonts w:ascii="Verdana" w:hAnsi="Verdana" w:cs="Times New Roman"/>
        </w:rPr>
        <w:t xml:space="preserve">. n. AOODGEFID/1767 del 20/01/2016 di  </w:t>
      </w:r>
      <w:r w:rsidRPr="00573EFF">
        <w:rPr>
          <w:rFonts w:ascii="Verdana" w:hAnsi="Verdana" w:cs="Times New Roman"/>
        </w:rPr>
        <w:t>approvazione dell’intervento a valere</w:t>
      </w:r>
      <w:r w:rsidR="00F23D07"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sull’obiettivo/azione</w:t>
      </w:r>
      <w:r w:rsidR="00EF2360">
        <w:rPr>
          <w:rFonts w:ascii="Verdana" w:hAnsi="Verdana" w:cs="Times New Roman"/>
        </w:rPr>
        <w:t xml:space="preserve">  10.8</w:t>
      </w:r>
      <w:r w:rsidRPr="00573EFF">
        <w:rPr>
          <w:rFonts w:ascii="Verdana" w:hAnsi="Verdana" w:cs="Times New Roman"/>
        </w:rPr>
        <w:t xml:space="preserve"> del PON </w:t>
      </w:r>
      <w:r w:rsidRPr="00573EFF">
        <w:rPr>
          <w:rFonts w:ascii="Verdana" w:hAnsi="Verdana" w:cs="Times New Roman"/>
          <w:i/>
          <w:iCs/>
        </w:rPr>
        <w:t>” Programma Operativo Nazionale 2014IT05M2OP001</w:t>
      </w:r>
      <w:r w:rsidR="00F23D07">
        <w:rPr>
          <w:rFonts w:ascii="Verdana" w:hAnsi="Verdana" w:cs="Times New Roman"/>
          <w:i/>
          <w:iCs/>
        </w:rPr>
        <w:t xml:space="preserve"> </w:t>
      </w:r>
      <w:r w:rsidRPr="00573EFF">
        <w:rPr>
          <w:rFonts w:ascii="Verdana" w:hAnsi="Verdana" w:cs="Times New Roman"/>
          <w:i/>
          <w:iCs/>
        </w:rPr>
        <w:t xml:space="preserve">“Per la scuola – competenze e ambienti per l’apprendimento” </w:t>
      </w:r>
      <w:r w:rsidRPr="00573EFF">
        <w:rPr>
          <w:rFonts w:ascii="Verdana" w:hAnsi="Verdana" w:cs="Times New Roman"/>
        </w:rPr>
        <w:t>ed il relativo finanziamento</w:t>
      </w:r>
      <w:r w:rsidRPr="00573EFF">
        <w:rPr>
          <w:rFonts w:ascii="Verdana" w:hAnsi="Verdana" w:cs="Times New Roman"/>
          <w:i/>
          <w:iCs/>
        </w:rPr>
        <w:t>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VISTA </w:t>
      </w:r>
      <w:r w:rsidRPr="00573EFF">
        <w:rPr>
          <w:rFonts w:ascii="Verdana" w:hAnsi="Verdana" w:cs="Times New Roman"/>
        </w:rPr>
        <w:t xml:space="preserve">la Delibera del Consiglio d’Istituto n. </w:t>
      </w:r>
      <w:r>
        <w:rPr>
          <w:rFonts w:ascii="Verdana" w:hAnsi="Verdana" w:cs="Times New Roman"/>
        </w:rPr>
        <w:t>3</w:t>
      </w:r>
      <w:r w:rsidR="00F23D07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dell’11/02/2016</w:t>
      </w:r>
      <w:r w:rsidRPr="00573EFF">
        <w:rPr>
          <w:rFonts w:ascii="Verdana" w:hAnsi="Verdana" w:cs="Times New Roman"/>
        </w:rPr>
        <w:t>, di approvazione del Programma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Annuale Esercizio finanziario </w:t>
      </w:r>
      <w:r>
        <w:rPr>
          <w:rFonts w:ascii="Verdana" w:hAnsi="Verdana" w:cs="Times New Roman"/>
        </w:rPr>
        <w:t xml:space="preserve">2016 </w:t>
      </w:r>
      <w:r w:rsidRPr="00573EFF">
        <w:rPr>
          <w:rFonts w:ascii="Verdana" w:hAnsi="Verdana" w:cs="Times New Roman"/>
        </w:rPr>
        <w:t>con la quale sono state individuate le procedure per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l’acquisizione di lavori, servizi e forniture in economia;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  <w:b/>
          <w:bCs/>
        </w:rPr>
        <w:t xml:space="preserve">RILEVATA </w:t>
      </w:r>
      <w:r w:rsidRPr="00573EFF">
        <w:rPr>
          <w:rFonts w:ascii="Verdana" w:hAnsi="Verdana" w:cs="Times New Roman"/>
        </w:rPr>
        <w:t xml:space="preserve">l’assenza di convenzioni </w:t>
      </w:r>
      <w:proofErr w:type="spellStart"/>
      <w:r w:rsidRPr="00573EFF">
        <w:rPr>
          <w:rFonts w:ascii="Verdana" w:hAnsi="Verdana" w:cs="Times New Roman"/>
        </w:rPr>
        <w:t>Consip</w:t>
      </w:r>
      <w:proofErr w:type="spellEnd"/>
      <w:r w:rsidRPr="00573EFF">
        <w:rPr>
          <w:rFonts w:ascii="Verdana" w:hAnsi="Verdana" w:cs="Times New Roman"/>
        </w:rPr>
        <w:t xml:space="preserve"> attive per  la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fornitura che si intende acquisire;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sz w:val="24"/>
          <w:szCs w:val="24"/>
        </w:rPr>
      </w:pPr>
      <w:r w:rsidRPr="00573EFF">
        <w:rPr>
          <w:rFonts w:ascii="Verdana" w:hAnsi="Verdana" w:cs="Times New Roman"/>
          <w:b/>
          <w:bCs/>
        </w:rPr>
        <w:t xml:space="preserve">RILEVATA </w:t>
      </w:r>
      <w:r w:rsidRPr="00573EFF">
        <w:rPr>
          <w:rFonts w:ascii="Verdana" w:hAnsi="Verdana" w:cs="Times New Roman"/>
        </w:rPr>
        <w:t>l’esigenza di indire, in relazione all’importo finanziario, la procedura per l’acquisizione dei</w:t>
      </w:r>
      <w:r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servizi/forniture </w:t>
      </w:r>
      <w:r w:rsidRPr="00573EFF">
        <w:rPr>
          <w:rFonts w:ascii="Verdana" w:hAnsi="Verdana" w:cs="Times New Roman"/>
          <w:i/>
          <w:iCs/>
        </w:rPr>
        <w:t>(</w:t>
      </w:r>
      <w:r w:rsidRPr="00573EFF">
        <w:rPr>
          <w:rFonts w:ascii="Verdana" w:hAnsi="Verdana" w:cs="Times New Roman"/>
          <w:i/>
          <w:iCs/>
          <w:sz w:val="24"/>
          <w:szCs w:val="24"/>
        </w:rPr>
        <w:t xml:space="preserve">ex art. 125 del </w:t>
      </w:r>
      <w:proofErr w:type="spellStart"/>
      <w:r w:rsidRPr="00573EFF">
        <w:rPr>
          <w:rFonts w:ascii="Verdana" w:hAnsi="Verdana" w:cs="Times New Roman"/>
          <w:i/>
          <w:iCs/>
          <w:sz w:val="24"/>
          <w:szCs w:val="24"/>
        </w:rPr>
        <w:t>D.Lgs</w:t>
      </w:r>
      <w:proofErr w:type="spellEnd"/>
      <w:r w:rsidRPr="00573EFF">
        <w:rPr>
          <w:rFonts w:ascii="Verdana" w:hAnsi="Verdana" w:cs="Times New Roman"/>
          <w:i/>
          <w:iCs/>
          <w:sz w:val="24"/>
          <w:szCs w:val="24"/>
        </w:rPr>
        <w:t xml:space="preserve"> 16 aprile 2006, n. 163 e </w:t>
      </w:r>
      <w:proofErr w:type="spellStart"/>
      <w:r w:rsidRPr="00573EFF">
        <w:rPr>
          <w:rFonts w:ascii="Verdana" w:hAnsi="Verdana" w:cs="Times New Roman"/>
          <w:i/>
          <w:iCs/>
          <w:sz w:val="24"/>
          <w:szCs w:val="24"/>
        </w:rPr>
        <w:t>s.m.i.</w:t>
      </w:r>
      <w:proofErr w:type="spellEnd"/>
      <w:r w:rsidRPr="00573EFF">
        <w:rPr>
          <w:rFonts w:ascii="Verdana" w:hAnsi="Verdana" w:cs="Times New Roman"/>
          <w:i/>
          <w:iCs/>
          <w:sz w:val="24"/>
          <w:szCs w:val="24"/>
        </w:rPr>
        <w:t>)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>Tutto ciò visto e rilevato, che costituisce parte integrante del presente decreto</w:t>
      </w:r>
    </w:p>
    <w:p w:rsid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573EFF" w:rsidRPr="00573EFF" w:rsidRDefault="00573EFF" w:rsidP="00F23D0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DECRETA</w:t>
      </w:r>
    </w:p>
    <w:p w:rsidR="00F23D07" w:rsidRDefault="00F23D07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Art. 1 Oggetto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 xml:space="preserve">Si decreta l’avvio delle procedure </w:t>
      </w:r>
      <w:r w:rsidR="00B80E2D">
        <w:rPr>
          <w:rFonts w:ascii="Verdana" w:hAnsi="Verdana" w:cs="Times New Roman"/>
        </w:rPr>
        <w:t xml:space="preserve">di acquisizione in economia con procedura comparativa di cui all’art. 34 del D.I. 44/2001 </w:t>
      </w:r>
      <w:r w:rsidRPr="00573EFF">
        <w:rPr>
          <w:rFonts w:ascii="Verdana" w:hAnsi="Verdana" w:cs="Times New Roman"/>
        </w:rPr>
        <w:t>per l’affidamento del</w:t>
      </w:r>
      <w:r w:rsidR="00B80E2D">
        <w:rPr>
          <w:rFonts w:ascii="Verdana" w:hAnsi="Verdana" w:cs="Times New Roman"/>
        </w:rPr>
        <w:t>la fornitura di materiale informatico per la realizzazione del progetto: “realizzazione/ampliamento rete Lan/</w:t>
      </w:r>
      <w:proofErr w:type="spellStart"/>
      <w:r w:rsidR="00B80E2D">
        <w:rPr>
          <w:rFonts w:ascii="Verdana" w:hAnsi="Verdana" w:cs="Times New Roman"/>
        </w:rPr>
        <w:t>Wlan</w:t>
      </w:r>
      <w:proofErr w:type="spellEnd"/>
      <w:r w:rsidR="00B80E2D">
        <w:rPr>
          <w:rFonts w:ascii="Verdana" w:hAnsi="Verdana" w:cs="Times New Roman"/>
        </w:rPr>
        <w:t>”</w:t>
      </w:r>
      <w:r w:rsidRPr="00573EFF">
        <w:rPr>
          <w:rFonts w:ascii="Verdana" w:hAnsi="Verdana" w:cs="Times New Roman"/>
        </w:rPr>
        <w:t>.</w:t>
      </w:r>
    </w:p>
    <w:p w:rsidR="00712375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 xml:space="preserve">Gli operatori economici da invitare alla procedura saranno individuati mediante indagine di mercato </w:t>
      </w:r>
      <w:r w:rsidR="00712375">
        <w:rPr>
          <w:rFonts w:ascii="Verdana" w:hAnsi="Verdana" w:cs="Times New Roman"/>
        </w:rPr>
        <w:t>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>La stazione appaltante si riserva di procedere mediante sorteggio, qualora gli operatori economici in</w:t>
      </w:r>
      <w:r w:rsidR="00B80E2D"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possesso dei requisiti per partecipare alla procedura siano in numero superiore a </w:t>
      </w:r>
      <w:r w:rsidR="00B80E2D">
        <w:rPr>
          <w:rFonts w:ascii="Verdana" w:hAnsi="Verdana" w:cs="Times New Roman"/>
        </w:rPr>
        <w:t>3</w:t>
      </w:r>
      <w:r w:rsidRPr="00573EFF">
        <w:rPr>
          <w:rFonts w:ascii="Verdana" w:hAnsi="Verdana" w:cs="Times New Roman"/>
        </w:rPr>
        <w:t>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Art. 2 Criterio di aggiudicazione</w:t>
      </w:r>
    </w:p>
    <w:p w:rsidR="00573EFF" w:rsidRPr="00573EFF" w:rsidRDefault="00573EFF" w:rsidP="00EF236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 xml:space="preserve">Il criterio di scelta del contraente è quello del prezzo più basso, ai sensi </w:t>
      </w:r>
      <w:r w:rsidR="00EF2360">
        <w:rPr>
          <w:rFonts w:ascii="Verdana" w:hAnsi="Verdana" w:cs="Times New Roman"/>
        </w:rPr>
        <w:t xml:space="preserve">dell’art. 82 del </w:t>
      </w:r>
      <w:proofErr w:type="spellStart"/>
      <w:r w:rsidR="00EF2360">
        <w:rPr>
          <w:rFonts w:ascii="Verdana" w:hAnsi="Verdana" w:cs="Times New Roman"/>
        </w:rPr>
        <w:t>D.Lgs</w:t>
      </w:r>
      <w:proofErr w:type="spellEnd"/>
      <w:r w:rsidR="00EF2360">
        <w:rPr>
          <w:rFonts w:ascii="Verdana" w:hAnsi="Verdana" w:cs="Times New Roman"/>
        </w:rPr>
        <w:t xml:space="preserve"> 163/2006;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Art. 3 Importo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>L’importo a base di gara per la realizzazione della fornitura di cui</w:t>
      </w:r>
      <w:r w:rsidR="00EF2360">
        <w:rPr>
          <w:rFonts w:ascii="Verdana" w:hAnsi="Verdana" w:cs="Times New Roman"/>
        </w:rPr>
        <w:t xml:space="preserve"> all’art. 1 è di € 17.380,12(diciassettemilatrecentottanta//12) IVA inclusa</w:t>
      </w:r>
      <w:r w:rsidR="007652A6">
        <w:rPr>
          <w:rFonts w:ascii="Verdana" w:hAnsi="Verdana" w:cs="Times New Roman"/>
        </w:rPr>
        <w:t>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>L'importo complessivo stimato del presente appalto, relativo all'intera durata contrattuale, potrà ammontare</w:t>
      </w:r>
      <w:r w:rsidR="007652A6"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 xml:space="preserve">fino ad un massimo di € </w:t>
      </w:r>
      <w:r w:rsidR="00EF2360">
        <w:rPr>
          <w:rFonts w:ascii="Verdana" w:hAnsi="Verdana" w:cs="Times New Roman"/>
        </w:rPr>
        <w:t>17.380,12 (diciassettemilatrecentottanta//12</w:t>
      </w:r>
      <w:r w:rsidR="00B80E2D">
        <w:rPr>
          <w:rFonts w:ascii="Verdana" w:hAnsi="Verdana" w:cs="Times New Roman"/>
        </w:rPr>
        <w:t>)</w:t>
      </w:r>
      <w:r w:rsidR="00EF2360" w:rsidRPr="00573EFF">
        <w:rPr>
          <w:rFonts w:ascii="Verdana" w:hAnsi="Verdana" w:cs="Times New Roman"/>
        </w:rPr>
        <w:t xml:space="preserve"> </w:t>
      </w:r>
      <w:r w:rsidR="00EF2360">
        <w:rPr>
          <w:rFonts w:ascii="Verdana" w:hAnsi="Verdana" w:cs="Times New Roman"/>
        </w:rPr>
        <w:t>IVA inclusa.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</w:rPr>
      </w:pPr>
      <w:r w:rsidRPr="00573EFF">
        <w:rPr>
          <w:rFonts w:ascii="Verdana" w:hAnsi="Verdana" w:cs="Times New Roman"/>
        </w:rPr>
        <w:lastRenderedPageBreak/>
        <w:t>Qualora nel corso dell'esecuzione del contratto, occorra un aumento delle prestazioni di cui trattasi entro i</w:t>
      </w:r>
      <w:r w:rsidR="00EF2360"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limiti del quinto del corrispettivo aggiudicato, l’esecutore del contratto espressamente accetta di adeguare la</w:t>
      </w:r>
      <w:r w:rsidR="00EF2360">
        <w:rPr>
          <w:rFonts w:ascii="Verdana" w:hAnsi="Verdana" w:cs="Times New Roman"/>
        </w:rPr>
        <w:t xml:space="preserve"> </w:t>
      </w:r>
      <w:r w:rsidRPr="00573EFF">
        <w:rPr>
          <w:rFonts w:ascii="Verdana" w:hAnsi="Verdana" w:cs="Times New Roman"/>
        </w:rPr>
        <w:t>fornitura/servizio oggetto del presente contratto, ai sensi di quanto previsto dall'art. 311 del D.P.R. 207/10</w:t>
      </w:r>
      <w:r w:rsidRPr="00573EFF">
        <w:rPr>
          <w:rFonts w:ascii="Verdana" w:hAnsi="Verdana" w:cs="Times New Roman"/>
          <w:b/>
          <w:bCs/>
          <w:i/>
          <w:iCs/>
        </w:rPr>
        <w:t>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Art. 4 Tempi di esecuzione</w:t>
      </w:r>
    </w:p>
    <w:p w:rsidR="00573EFF" w:rsidRPr="00573EFF" w:rsidRDefault="00EF2360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7652A6">
        <w:rPr>
          <w:rFonts w:ascii="Verdana" w:hAnsi="Verdana" w:cs="Calibri"/>
        </w:rPr>
        <w:t>L</w:t>
      </w:r>
      <w:r w:rsidR="00573EFF" w:rsidRPr="007652A6">
        <w:rPr>
          <w:rFonts w:ascii="Verdana" w:hAnsi="Verdana" w:cs="Times New Roman"/>
        </w:rPr>
        <w:t>a fornitura richiesta dovrà essere realizzata entro</w:t>
      </w:r>
      <w:r w:rsidR="00D45EAB" w:rsidRPr="007652A6">
        <w:rPr>
          <w:rFonts w:ascii="Verdana" w:hAnsi="Verdana" w:cs="Times New Roman"/>
        </w:rPr>
        <w:t xml:space="preserve"> 60 </w:t>
      </w:r>
      <w:r w:rsidR="00573EFF" w:rsidRPr="007652A6">
        <w:rPr>
          <w:rFonts w:ascii="Verdana" w:hAnsi="Verdana" w:cs="Times New Roman"/>
        </w:rPr>
        <w:t>giorni</w:t>
      </w:r>
      <w:r w:rsidR="00D45EAB" w:rsidRPr="007652A6">
        <w:rPr>
          <w:rFonts w:ascii="Verdana" w:hAnsi="Verdana" w:cs="Times New Roman"/>
        </w:rPr>
        <w:t xml:space="preserve"> </w:t>
      </w:r>
      <w:r w:rsidR="00573EFF" w:rsidRPr="007652A6">
        <w:rPr>
          <w:rFonts w:ascii="Verdana" w:hAnsi="Verdana" w:cs="Times New Roman"/>
        </w:rPr>
        <w:t>lavorativi decorrenti dalla stipula del contratto con l’aggiudicatario.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Art. 5 Approvazione atti allegati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>Si approvano l’avviso per indagine di mercato e lettera di invito.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573EFF">
        <w:rPr>
          <w:rFonts w:ascii="Verdana" w:hAnsi="Verdana" w:cs="Times New Roman"/>
          <w:b/>
          <w:bCs/>
        </w:rPr>
        <w:t>Art. 6 Responsabile del Procedimento</w:t>
      </w:r>
    </w:p>
    <w:p w:rsidR="00573EFF" w:rsidRPr="00573EFF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73EFF">
        <w:rPr>
          <w:rFonts w:ascii="Verdana" w:hAnsi="Verdana" w:cs="Times New Roman"/>
        </w:rPr>
        <w:t xml:space="preserve">Ai sensi dell’art. 125 comma 2 e dell’art. 10 del </w:t>
      </w:r>
      <w:proofErr w:type="spellStart"/>
      <w:r w:rsidRPr="00573EFF">
        <w:rPr>
          <w:rFonts w:ascii="Verdana" w:hAnsi="Verdana" w:cs="Times New Roman"/>
        </w:rPr>
        <w:t>D.Lgs</w:t>
      </w:r>
      <w:proofErr w:type="spellEnd"/>
      <w:r w:rsidRPr="00573EFF">
        <w:rPr>
          <w:rFonts w:ascii="Verdana" w:hAnsi="Verdana" w:cs="Times New Roman"/>
        </w:rPr>
        <w:t xml:space="preserve"> 163/2006 e dell’art. 5 della legge 241/1990, viene</w:t>
      </w:r>
    </w:p>
    <w:p w:rsidR="00EF2360" w:rsidRPr="00D45EAB" w:rsidRDefault="00573EFF" w:rsidP="00573E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Cs/>
        </w:rPr>
      </w:pPr>
      <w:r w:rsidRPr="00573EFF">
        <w:rPr>
          <w:rFonts w:ascii="Verdana" w:hAnsi="Verdana" w:cs="Times New Roman"/>
        </w:rPr>
        <w:t>nominato Responsabile del Procedimento</w:t>
      </w:r>
      <w:r w:rsidR="00EF2360">
        <w:rPr>
          <w:rFonts w:ascii="Verdana" w:hAnsi="Verdana" w:cs="Times New Roman"/>
        </w:rPr>
        <w:t xml:space="preserve"> il Prof. Luciano Marengo</w:t>
      </w:r>
      <w:r w:rsidRPr="00573EFF">
        <w:rPr>
          <w:rFonts w:ascii="Verdana" w:hAnsi="Verdana" w:cs="Times New Roman"/>
          <w:b/>
          <w:bCs/>
        </w:rPr>
        <w:t xml:space="preserve"> </w:t>
      </w:r>
      <w:r w:rsidRPr="00D45EAB">
        <w:rPr>
          <w:rFonts w:ascii="Verdana" w:hAnsi="Verdana" w:cs="Times New Roman"/>
          <w:bCs/>
        </w:rPr>
        <w:t>Dirigente Scolastico</w:t>
      </w:r>
      <w:r w:rsidR="00EF2360" w:rsidRPr="00D45EAB">
        <w:rPr>
          <w:rFonts w:ascii="Verdana" w:hAnsi="Verdana" w:cs="Times New Roman"/>
          <w:bCs/>
        </w:rPr>
        <w:t>.</w:t>
      </w:r>
    </w:p>
    <w:p w:rsidR="00EF2360" w:rsidRPr="00D45EAB" w:rsidRDefault="00EF2360" w:rsidP="00573EFF">
      <w:pPr>
        <w:jc w:val="both"/>
        <w:rPr>
          <w:rFonts w:ascii="Verdana" w:hAnsi="Verdana" w:cs="Times New Roman"/>
        </w:rPr>
      </w:pPr>
    </w:p>
    <w:p w:rsidR="00EF2360" w:rsidRDefault="00EF2360" w:rsidP="00573EFF">
      <w:pPr>
        <w:jc w:val="both"/>
        <w:rPr>
          <w:rFonts w:ascii="Verdana" w:hAnsi="Verdana" w:cs="Times New Roman"/>
        </w:rPr>
      </w:pPr>
    </w:p>
    <w:p w:rsidR="00A51C1E" w:rsidRDefault="00A51C1E" w:rsidP="00A51C1E">
      <w:pPr>
        <w:pStyle w:val="Pidipagina"/>
        <w:widowControl w:val="0"/>
        <w:ind w:left="4962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Dirigente Scolastico Reggente</w:t>
      </w:r>
    </w:p>
    <w:p w:rsidR="00A51C1E" w:rsidRDefault="00A51C1E" w:rsidP="00A51C1E">
      <w:pPr>
        <w:pStyle w:val="Pidipagina"/>
        <w:widowControl w:val="0"/>
        <w:ind w:left="4962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Prof. Luciano MARENGO</w:t>
      </w:r>
    </w:p>
    <w:p w:rsidR="00A51C1E" w:rsidRDefault="00A51C1E" w:rsidP="00A51C1E">
      <w:pPr>
        <w:widowControl w:val="0"/>
        <w:spacing w:after="0"/>
        <w:ind w:left="4961"/>
        <w:jc w:val="center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firma autografa sostituita a mezzo stampa</w:t>
      </w:r>
    </w:p>
    <w:p w:rsidR="00A51C1E" w:rsidRDefault="00A51C1E" w:rsidP="00A51C1E">
      <w:pPr>
        <w:widowControl w:val="0"/>
        <w:spacing w:after="0"/>
        <w:ind w:left="4961"/>
        <w:jc w:val="center"/>
        <w:rPr>
          <w:rFonts w:ascii="Verdana" w:hAnsi="Verdana" w:cs="Tahoma"/>
          <w:sz w:val="16"/>
          <w:szCs w:val="16"/>
          <w:lang w:val="en-GB"/>
        </w:rPr>
      </w:pPr>
      <w:r>
        <w:rPr>
          <w:rFonts w:ascii="Verdana" w:hAnsi="Verdana"/>
          <w:i/>
          <w:iCs/>
          <w:sz w:val="16"/>
          <w:szCs w:val="16"/>
          <w:lang w:val="en-GB"/>
        </w:rPr>
        <w:t xml:space="preserve">ex art.3, co 2, </w:t>
      </w:r>
      <w:proofErr w:type="spellStart"/>
      <w:r>
        <w:rPr>
          <w:rFonts w:ascii="Verdana" w:hAnsi="Verdana"/>
          <w:i/>
          <w:iCs/>
          <w:sz w:val="16"/>
          <w:szCs w:val="16"/>
          <w:lang w:val="en-GB"/>
        </w:rPr>
        <w:t>D.Lgs</w:t>
      </w:r>
      <w:proofErr w:type="spellEnd"/>
      <w:r>
        <w:rPr>
          <w:rFonts w:ascii="Verdana" w:hAnsi="Verdana"/>
          <w:i/>
          <w:iCs/>
          <w:sz w:val="16"/>
          <w:szCs w:val="16"/>
          <w:lang w:val="en-GB"/>
        </w:rPr>
        <w:t>. 39/93</w:t>
      </w:r>
    </w:p>
    <w:p w:rsidR="00EF2360" w:rsidRPr="00A51C1E" w:rsidRDefault="00EF2360" w:rsidP="00A51C1E">
      <w:pPr>
        <w:spacing w:line="240" w:lineRule="auto"/>
        <w:jc w:val="right"/>
        <w:rPr>
          <w:rFonts w:ascii="Verdana" w:hAnsi="Verdana"/>
          <w:sz w:val="20"/>
          <w:szCs w:val="20"/>
          <w:lang w:val="en-GB"/>
        </w:rPr>
      </w:pPr>
    </w:p>
    <w:sectPr w:rsidR="00EF2360" w:rsidRPr="00A51C1E" w:rsidSect="00BF4A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AB" w:rsidRDefault="00D45EAB" w:rsidP="00362C4B">
      <w:pPr>
        <w:spacing w:after="0" w:line="240" w:lineRule="auto"/>
      </w:pPr>
      <w:r>
        <w:separator/>
      </w:r>
    </w:p>
  </w:endnote>
  <w:endnote w:type="continuationSeparator" w:id="0">
    <w:p w:rsidR="00D45EAB" w:rsidRDefault="00D45EAB" w:rsidP="0036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AB" w:rsidRDefault="00D45EAB" w:rsidP="00362C4B">
      <w:pPr>
        <w:spacing w:after="0" w:line="240" w:lineRule="auto"/>
      </w:pPr>
      <w:r>
        <w:separator/>
      </w:r>
    </w:p>
  </w:footnote>
  <w:footnote w:type="continuationSeparator" w:id="0">
    <w:p w:rsidR="00D45EAB" w:rsidRDefault="00D45EAB" w:rsidP="0036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EAB" w:rsidRDefault="00D45EAB" w:rsidP="00362C4B">
    <w:pPr>
      <w:pStyle w:val="Titolo"/>
      <w:jc w:val="left"/>
      <w:rPr>
        <w:rFonts w:ascii="Tahoma" w:hAnsi="Tahoma" w:cs="Tahoma"/>
        <w:caps/>
        <w:shadow/>
        <w:sz w:val="32"/>
        <w:szCs w:val="32"/>
      </w:rPr>
    </w:pPr>
    <w:r>
      <w:rPr>
        <w:noProof/>
      </w:rPr>
      <w:drawing>
        <wp:inline distT="0" distB="0" distL="0" distR="0">
          <wp:extent cx="5838825" cy="990600"/>
          <wp:effectExtent l="19050" t="0" r="9525" b="0"/>
          <wp:docPr id="1" name="Immagine 1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5EAB" w:rsidRDefault="00D45EAB" w:rsidP="00EF2360">
    <w:pPr>
      <w:pStyle w:val="Titolo"/>
      <w:rPr>
        <w:rFonts w:ascii="Tahoma" w:hAnsi="Tahoma" w:cs="Tahoma"/>
        <w:caps/>
        <w:shadow/>
        <w:sz w:val="20"/>
        <w:szCs w:val="20"/>
      </w:rPr>
    </w:pPr>
    <w:r w:rsidRPr="00EF2360">
      <w:rPr>
        <w:rFonts w:ascii="Tahoma" w:hAnsi="Tahoma" w:cs="Tahoma"/>
        <w:caps/>
        <w:shadow/>
        <w:sz w:val="20"/>
        <w:szCs w:val="20"/>
      </w:rPr>
      <w:t>10.8.1.A1-FERSPON-PI-2015-85</w:t>
    </w:r>
  </w:p>
  <w:p w:rsidR="00D45EAB" w:rsidRPr="00EF2360" w:rsidRDefault="00D45EAB" w:rsidP="00EF2360">
    <w:pPr>
      <w:pStyle w:val="Titolo"/>
      <w:rPr>
        <w:rFonts w:ascii="Tahoma" w:hAnsi="Tahoma" w:cs="Tahoma"/>
        <w:caps/>
        <w:shadow/>
        <w:sz w:val="20"/>
        <w:szCs w:val="20"/>
      </w:rPr>
    </w:pPr>
  </w:p>
  <w:p w:rsidR="00D45EAB" w:rsidRPr="00DB6F4B" w:rsidRDefault="00CF410A" w:rsidP="00362C4B">
    <w:pPr>
      <w:pStyle w:val="Titolo"/>
      <w:jc w:val="left"/>
      <w:rPr>
        <w:rFonts w:ascii="Tahoma" w:hAnsi="Tahoma" w:cs="Tahoma"/>
        <w:caps/>
        <w:shadow/>
        <w:sz w:val="32"/>
        <w:szCs w:val="32"/>
      </w:rPr>
    </w:pPr>
    <w:r w:rsidRPr="00CF410A">
      <w:rPr>
        <w:rFonts w:ascii="Tahoma" w:hAnsi="Tahoma" w:cs="Tahoma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.55pt;width:54pt;height:45pt;z-index:251660288" filled="f" stroked="f" strokeweight="0">
          <v:textbox>
            <w:txbxContent>
              <w:p w:rsidR="00D45EAB" w:rsidRDefault="00D45EAB" w:rsidP="00362C4B">
                <w:pPr>
                  <w:rPr>
                    <w:rFonts w:ascii="Arial" w:hAnsi="Arial"/>
                    <w:b/>
                  </w:rPr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04825" cy="504825"/>
                      <wp:effectExtent l="19050" t="0" r="9525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82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45EAB" w:rsidRDefault="00D45EAB" w:rsidP="00362C4B"/>
            </w:txbxContent>
          </v:textbox>
        </v:shape>
      </w:pict>
    </w:r>
    <w:r w:rsidR="00D45EAB">
      <w:rPr>
        <w:rFonts w:ascii="Tahoma" w:hAnsi="Tahoma" w:cs="Tahoma"/>
        <w:caps/>
        <w:shadow/>
        <w:sz w:val="32"/>
        <w:szCs w:val="32"/>
      </w:rPr>
      <w:t xml:space="preserve">                  </w:t>
    </w:r>
    <w:r w:rsidR="00D45EAB" w:rsidRPr="00DB6F4B">
      <w:rPr>
        <w:rFonts w:ascii="Tahoma" w:hAnsi="Tahoma" w:cs="Tahoma"/>
        <w:caps/>
        <w:shadow/>
        <w:sz w:val="32"/>
        <w:szCs w:val="32"/>
      </w:rPr>
      <w:t xml:space="preserve">ISTITUTO COMPRENSIVO </w:t>
    </w:r>
    <w:proofErr w:type="spellStart"/>
    <w:r w:rsidR="00D45EAB" w:rsidRPr="00DB6F4B">
      <w:rPr>
        <w:rFonts w:ascii="Tahoma" w:hAnsi="Tahoma" w:cs="Tahoma"/>
        <w:caps/>
        <w:shadow/>
        <w:sz w:val="32"/>
        <w:szCs w:val="32"/>
      </w:rPr>
      <w:t>DI</w:t>
    </w:r>
    <w:proofErr w:type="spellEnd"/>
    <w:r w:rsidR="00D45EAB" w:rsidRPr="00DB6F4B">
      <w:rPr>
        <w:rFonts w:ascii="Tahoma" w:hAnsi="Tahoma" w:cs="Tahoma"/>
        <w:caps/>
        <w:shadow/>
        <w:sz w:val="32"/>
        <w:szCs w:val="32"/>
      </w:rPr>
      <w:t xml:space="preserve"> DIANO D’ALBA</w:t>
    </w:r>
  </w:p>
  <w:p w:rsidR="00D45EAB" w:rsidRPr="00C12738" w:rsidRDefault="00D45EAB" w:rsidP="00362C4B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    </w:t>
    </w:r>
    <w:r w:rsidRPr="00C12738">
      <w:rPr>
        <w:rFonts w:ascii="Tahoma" w:hAnsi="Tahoma" w:cs="Tahoma"/>
        <w:sz w:val="20"/>
        <w:szCs w:val="20"/>
      </w:rPr>
      <w:t xml:space="preserve">Piazza Umberto </w:t>
    </w:r>
    <w:r>
      <w:rPr>
        <w:rFonts w:ascii="Tahoma" w:hAnsi="Tahoma" w:cs="Tahoma"/>
        <w:sz w:val="20"/>
        <w:szCs w:val="20"/>
      </w:rPr>
      <w:t>I</w:t>
    </w:r>
    <w:r w:rsidRPr="00C12738">
      <w:rPr>
        <w:rFonts w:ascii="Tahoma" w:hAnsi="Tahoma" w:cs="Tahoma"/>
        <w:sz w:val="20"/>
        <w:szCs w:val="20"/>
      </w:rPr>
      <w:t>, 25   -   12055 Diano d’Alba</w:t>
    </w:r>
    <w:r>
      <w:rPr>
        <w:rFonts w:ascii="Tahoma" w:hAnsi="Tahoma" w:cs="Tahoma"/>
        <w:sz w:val="20"/>
        <w:szCs w:val="20"/>
      </w:rPr>
      <w:t xml:space="preserve"> </w:t>
    </w:r>
    <w:r w:rsidRPr="00C12738">
      <w:rPr>
        <w:rFonts w:ascii="Tahoma" w:hAnsi="Tahoma" w:cs="Tahoma"/>
        <w:sz w:val="20"/>
        <w:szCs w:val="20"/>
      </w:rPr>
      <w:t>tel. 017369114</w:t>
    </w:r>
    <w:r>
      <w:rPr>
        <w:rFonts w:ascii="Tahoma" w:hAnsi="Tahoma" w:cs="Tahoma"/>
        <w:sz w:val="20"/>
        <w:szCs w:val="20"/>
      </w:rPr>
      <w:t xml:space="preserve"> fax 0173468840</w:t>
    </w:r>
  </w:p>
  <w:p w:rsidR="00D45EAB" w:rsidRPr="00EC13E9" w:rsidRDefault="00D45EAB" w:rsidP="00362C4B">
    <w:pPr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</w:t>
    </w:r>
    <w:r w:rsidRPr="00306FF1">
      <w:rPr>
        <w:rFonts w:ascii="Tahoma" w:hAnsi="Tahoma" w:cs="Tahoma"/>
        <w:sz w:val="16"/>
        <w:szCs w:val="16"/>
      </w:rPr>
      <w:t xml:space="preserve">e-mail  -  </w:t>
    </w:r>
    <w:hyperlink r:id="rId3" w:history="1">
      <w:r w:rsidRPr="00306FF1">
        <w:rPr>
          <w:rStyle w:val="Collegamentoipertestuale"/>
          <w:rFonts w:ascii="Tahoma" w:hAnsi="Tahoma" w:cs="Tahoma"/>
          <w:sz w:val="16"/>
          <w:szCs w:val="16"/>
        </w:rPr>
        <w:t>cnic84900q@istruzione.it</w:t>
      </w:r>
    </w:hyperlink>
    <w:r>
      <w:rPr>
        <w:rFonts w:ascii="Tahoma" w:hAnsi="Tahoma" w:cs="Tahoma"/>
        <w:sz w:val="16"/>
        <w:szCs w:val="16"/>
      </w:rPr>
      <w:t xml:space="preserve"> -</w:t>
    </w:r>
    <w:r w:rsidRPr="00306FF1">
      <w:rPr>
        <w:rFonts w:ascii="Tahoma" w:hAnsi="Tahoma" w:cs="Tahoma"/>
        <w:sz w:val="16"/>
        <w:szCs w:val="16"/>
      </w:rPr>
      <w:t xml:space="preserve">   </w:t>
    </w:r>
    <w:hyperlink r:id="rId4" w:history="1">
      <w:r>
        <w:rPr>
          <w:rStyle w:val="Collegamentoipertestuale"/>
          <w:rFonts w:ascii="Tahoma" w:hAnsi="Tahoma" w:cs="Tahoma"/>
          <w:sz w:val="16"/>
          <w:szCs w:val="16"/>
        </w:rPr>
        <w:t>segreteria@icdianoalba.gov.it</w:t>
      </w:r>
    </w:hyperlink>
    <w:r w:rsidRPr="00306FF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-   </w:t>
    </w:r>
    <w:hyperlink r:id="rId5" w:history="1">
      <w:r w:rsidRPr="00306FF1">
        <w:rPr>
          <w:rStyle w:val="Collegamentoipertestuale"/>
          <w:rFonts w:ascii="Tahoma" w:hAnsi="Tahoma" w:cs="Tahoma"/>
          <w:sz w:val="16"/>
          <w:szCs w:val="16"/>
        </w:rPr>
        <w:t>CNIC84900Q@pec.istruzione.it</w:t>
      </w:r>
    </w:hyperlink>
  </w:p>
  <w:p w:rsidR="00D45EAB" w:rsidRPr="00531620" w:rsidRDefault="00D45EAB" w:rsidP="00362C4B">
    <w:pPr>
      <w:jc w:val="center"/>
      <w:rPr>
        <w:rFonts w:ascii="Tahoma" w:hAnsi="Tahoma" w:cs="Tahoma"/>
        <w:sz w:val="18"/>
        <w:szCs w:val="18"/>
        <w:lang w:val="en-US"/>
      </w:rPr>
    </w:pPr>
    <w:proofErr w:type="spellStart"/>
    <w:r w:rsidRPr="00531620">
      <w:rPr>
        <w:rFonts w:ascii="Tahoma" w:hAnsi="Tahoma" w:cs="Tahoma"/>
        <w:sz w:val="18"/>
        <w:szCs w:val="18"/>
        <w:lang w:val="en-US"/>
      </w:rPr>
      <w:t>sito</w:t>
    </w:r>
    <w:proofErr w:type="spellEnd"/>
    <w:r w:rsidRPr="00531620">
      <w:rPr>
        <w:rFonts w:ascii="Tahoma" w:hAnsi="Tahoma" w:cs="Tahoma"/>
        <w:sz w:val="18"/>
        <w:szCs w:val="18"/>
        <w:lang w:val="en-US"/>
      </w:rPr>
      <w:t xml:space="preserve"> web: </w:t>
    </w:r>
    <w:hyperlink r:id="rId6" w:history="1">
      <w:r w:rsidRPr="00531620">
        <w:rPr>
          <w:rStyle w:val="Collegamentoipertestuale"/>
          <w:rFonts w:ascii="Tahoma" w:hAnsi="Tahoma" w:cs="Tahoma"/>
          <w:sz w:val="18"/>
          <w:szCs w:val="18"/>
          <w:lang w:val="en-US"/>
        </w:rPr>
        <w:t>www.icdianoalba.gov.it</w:t>
      </w:r>
    </w:hyperlink>
  </w:p>
  <w:p w:rsidR="00D45EAB" w:rsidRPr="00531620" w:rsidRDefault="00D45EAB" w:rsidP="00362C4B">
    <w:pPr>
      <w:pStyle w:val="Intestazione"/>
      <w:rPr>
        <w:lang w:val="en-US"/>
      </w:rPr>
    </w:pPr>
  </w:p>
  <w:p w:rsidR="00D45EAB" w:rsidRPr="00362C4B" w:rsidRDefault="00D45EAB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2E1C34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3EFF"/>
    <w:rsid w:val="0023730D"/>
    <w:rsid w:val="002E1DE8"/>
    <w:rsid w:val="00362C4B"/>
    <w:rsid w:val="00573EFF"/>
    <w:rsid w:val="00712375"/>
    <w:rsid w:val="007652A6"/>
    <w:rsid w:val="00A43980"/>
    <w:rsid w:val="00A51C1E"/>
    <w:rsid w:val="00B80E2D"/>
    <w:rsid w:val="00BF4AC7"/>
    <w:rsid w:val="00CF410A"/>
    <w:rsid w:val="00D45EAB"/>
    <w:rsid w:val="00EF2360"/>
    <w:rsid w:val="00F23D07"/>
    <w:rsid w:val="00FF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A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62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C4B"/>
  </w:style>
  <w:style w:type="paragraph" w:styleId="Pidipagina">
    <w:name w:val="footer"/>
    <w:basedOn w:val="Normale"/>
    <w:link w:val="PidipaginaCarattere"/>
    <w:unhideWhenUsed/>
    <w:rsid w:val="00362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62C4B"/>
  </w:style>
  <w:style w:type="paragraph" w:styleId="Titolo">
    <w:name w:val="Title"/>
    <w:basedOn w:val="Normale"/>
    <w:link w:val="TitoloCarattere"/>
    <w:qFormat/>
    <w:rsid w:val="00362C4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62C4B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362C4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nic84900q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dianoalba.gov.it" TargetMode="External"/><Relationship Id="rId5" Type="http://schemas.openxmlformats.org/officeDocument/2006/relationships/hyperlink" Target="mailto:CNIC84900Q@pec.istruzione.it" TargetMode="External"/><Relationship Id="rId4" Type="http://schemas.openxmlformats.org/officeDocument/2006/relationships/hyperlink" Target="mailto:segreteria@icdianoalb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12</cp:revision>
  <dcterms:created xsi:type="dcterms:W3CDTF">2016-02-12T10:32:00Z</dcterms:created>
  <dcterms:modified xsi:type="dcterms:W3CDTF">2016-02-12T12:47:00Z</dcterms:modified>
</cp:coreProperties>
</file>